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FFFF99"/>
        <w:tblLook w:val="04A0" w:firstRow="1" w:lastRow="0" w:firstColumn="1" w:lastColumn="0" w:noHBand="0" w:noVBand="1"/>
      </w:tblPr>
      <w:tblGrid>
        <w:gridCol w:w="534"/>
        <w:gridCol w:w="4806"/>
        <w:gridCol w:w="4833"/>
        <w:gridCol w:w="509"/>
      </w:tblGrid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NUMBER:                                                                 NUMBER, PLACE VALUE, ORDERING AND ROUNDING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read and write numbers to at least 100 in numerals and in words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recognise the place value of each digit in a two-digit number (tens, ones)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identify, represent and estimate numbers using different representations, including the number line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compare and order numbers from 0 up to 100; use &lt;, &gt; and = signs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count in steps of 2, 3, and 5 from 0, and in tens from any number, forward or backward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use place value and number facts to solve word problems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276599" w:rsidRPr="00370282" w:rsidTr="00370282">
        <w:tc>
          <w:tcPr>
            <w:tcW w:w="534" w:type="dxa"/>
            <w:shd w:val="clear" w:color="auto" w:fill="FFFFFF" w:themeFill="background1"/>
          </w:tcPr>
          <w:p w:rsidR="00276599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partition numbers in a variety of ways to support subtraction</w:t>
            </w:r>
          </w:p>
        </w:tc>
        <w:tc>
          <w:tcPr>
            <w:tcW w:w="4833" w:type="dxa"/>
            <w:shd w:val="clear" w:color="auto" w:fill="FFFF99"/>
          </w:tcPr>
          <w:p w:rsidR="00276599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understand zero as a place holder</w:t>
            </w:r>
          </w:p>
        </w:tc>
        <w:tc>
          <w:tcPr>
            <w:tcW w:w="509" w:type="dxa"/>
            <w:shd w:val="clear" w:color="auto" w:fill="FFFFFF" w:themeFill="background1"/>
          </w:tcPr>
          <w:p w:rsidR="00276599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58369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ADDITION AND SUBTRACTION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recall and use addition and subtraction facts to 20 fluently, and derive and use related facts up to 100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show that addition of two numbers can be done in any order (commutative) and subtraction of one number from another cannot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276599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solve problems with addition and subtraction: (to 20)</w:t>
            </w:r>
          </w:p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370282">
              <w:rPr>
                <w:rFonts w:ascii="Comic Sans MS" w:hAnsi="Comic Sans MS"/>
                <w:sz w:val="16"/>
                <w:szCs w:val="16"/>
              </w:rPr>
              <w:t> using concrete objects and pictorial representations, including those involving numbers, quantities and measures</w:t>
            </w:r>
          </w:p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370282">
              <w:rPr>
                <w:rFonts w:ascii="Comic Sans MS" w:hAnsi="Comic Sans MS"/>
                <w:sz w:val="16"/>
                <w:szCs w:val="16"/>
              </w:rPr>
              <w:t> applying their increasing knowledge of mental and written methods (in columns without carrying or borrowing)</w:t>
            </w:r>
          </w:p>
        </w:tc>
        <w:tc>
          <w:tcPr>
            <w:tcW w:w="4833" w:type="dxa"/>
            <w:shd w:val="clear" w:color="auto" w:fill="FFFF99"/>
          </w:tcPr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add and subtract numbers using concrete objects, pictorial representations, and mentally, including:</w:t>
            </w:r>
          </w:p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370282">
              <w:rPr>
                <w:rFonts w:ascii="Comic Sans MS" w:hAnsi="Comic Sans MS"/>
                <w:sz w:val="16"/>
                <w:szCs w:val="16"/>
              </w:rPr>
              <w:t> a two-digit number and ones</w:t>
            </w:r>
          </w:p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370282">
              <w:rPr>
                <w:rFonts w:ascii="Comic Sans MS" w:hAnsi="Comic Sans MS"/>
                <w:sz w:val="16"/>
                <w:szCs w:val="16"/>
              </w:rPr>
              <w:t> a two-digit number and tens</w:t>
            </w:r>
          </w:p>
          <w:p w:rsidR="00276599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370282">
              <w:rPr>
                <w:rFonts w:ascii="Comic Sans MS" w:hAnsi="Comic Sans MS"/>
                <w:sz w:val="16"/>
                <w:szCs w:val="16"/>
              </w:rPr>
              <w:t> two two-digit numbers</w:t>
            </w:r>
          </w:p>
          <w:p w:rsidR="00583695" w:rsidRPr="00370282" w:rsidRDefault="00276599" w:rsidP="00276599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370282">
              <w:rPr>
                <w:rFonts w:ascii="Comic Sans MS" w:hAnsi="Comic Sans MS"/>
                <w:sz w:val="16"/>
                <w:szCs w:val="16"/>
              </w:rPr>
              <w:t> adding three one-digit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10238" w:rsidRPr="00370282" w:rsidTr="00370282">
        <w:tc>
          <w:tcPr>
            <w:tcW w:w="534" w:type="dxa"/>
            <w:shd w:val="clear" w:color="auto" w:fill="FFFFFF" w:themeFill="background1"/>
          </w:tcPr>
          <w:p w:rsidR="00610238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148" w:type="dxa"/>
            <w:gridSpan w:val="3"/>
            <w:shd w:val="clear" w:color="auto" w:fill="FFFF99"/>
          </w:tcPr>
          <w:p w:rsidR="00610238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70282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gramEnd"/>
            <w:r w:rsidRPr="00370282">
              <w:rPr>
                <w:rFonts w:ascii="Comic Sans MS" w:hAnsi="Comic Sans MS"/>
                <w:sz w:val="16"/>
                <w:szCs w:val="16"/>
              </w:rPr>
              <w:t xml:space="preserve"> and use the inverse relationship between addition and subtraction and use this to check calculations and missing number problems.</w:t>
            </w:r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58369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 xml:space="preserve">MULTIPLICATION AND DIVISION 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recall and use multiplication and division facts for the 2, 5 and 10 multiplication tables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recognise odd and even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</w:tr>
      <w:tr w:rsidR="003639D9" w:rsidRPr="00370282" w:rsidTr="00370282">
        <w:tc>
          <w:tcPr>
            <w:tcW w:w="534" w:type="dxa"/>
            <w:shd w:val="clear" w:color="auto" w:fill="FFFFFF" w:themeFill="background1"/>
          </w:tcPr>
          <w:p w:rsidR="003639D9" w:rsidRPr="00370282" w:rsidRDefault="003639D9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3639D9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calculate mathematical statements for multiplication and division within the multiplication tables and write them using the multiplication (×), division (÷) and equals (=) signs</w:t>
            </w:r>
          </w:p>
        </w:tc>
        <w:tc>
          <w:tcPr>
            <w:tcW w:w="4833" w:type="dxa"/>
            <w:shd w:val="clear" w:color="auto" w:fill="FFFF99"/>
          </w:tcPr>
          <w:p w:rsidR="003639D9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show that multiplication of two numbers can be done in any order (commutative) and division of one number by another cannot</w:t>
            </w:r>
          </w:p>
        </w:tc>
        <w:tc>
          <w:tcPr>
            <w:tcW w:w="509" w:type="dxa"/>
            <w:shd w:val="clear" w:color="auto" w:fill="FFFFFF" w:themeFill="background1"/>
          </w:tcPr>
          <w:p w:rsidR="003639D9" w:rsidRPr="00370282" w:rsidRDefault="003639D9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610238" w:rsidRPr="00370282" w:rsidTr="00370282">
        <w:tc>
          <w:tcPr>
            <w:tcW w:w="534" w:type="dxa"/>
            <w:shd w:val="clear" w:color="auto" w:fill="FFFFFF" w:themeFill="background1"/>
          </w:tcPr>
          <w:p w:rsidR="00610238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0148" w:type="dxa"/>
            <w:gridSpan w:val="3"/>
            <w:shd w:val="clear" w:color="auto" w:fill="FFFF99"/>
          </w:tcPr>
          <w:p w:rsidR="00610238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solve problems involving multiplication and division, using materials, arrays, repeated addition, mental methods, and multiplication and division facts, including problems in contexts</w:t>
            </w:r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0C7C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FRA</w:t>
            </w:r>
            <w:r w:rsidR="00610238" w:rsidRPr="00370282">
              <w:rPr>
                <w:rFonts w:ascii="Comic Sans MS" w:hAnsi="Comic Sans MS"/>
                <w:sz w:val="16"/>
                <w:szCs w:val="16"/>
              </w:rPr>
              <w:t>CTIONS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610238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recognise, find, name and write fractions 1/3, 1/4, 2/4 and 3/4 of a length, shape, set of objects or quantity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write simple fractions e.g. 1/2 of 6 = 3 and recognise the equivalence of 2/4 and ½ (on a number line)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F49F1" w:rsidRPr="00370282" w:rsidTr="00370282">
        <w:tc>
          <w:tcPr>
            <w:tcW w:w="534" w:type="dxa"/>
            <w:shd w:val="clear" w:color="auto" w:fill="FFFFFF" w:themeFill="background1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148" w:type="dxa"/>
            <w:gridSpan w:val="3"/>
            <w:shd w:val="clear" w:color="auto" w:fill="FFFF99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count in fractions up to 10 (halves and quarters)</w:t>
            </w:r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GEOMETRY AND MEASURES:                                                                  MEASURES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choose and use appropriate standard units to estimate and measure length/height in any direction (m/cm); mass (kg/g); temperature (°C); capacity (litres/ml) to the nearest appropriate unit, using rulers, scales, thermometers and measuring vessels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compare and order lengths, mass, volume/capacity and record the results using &gt;, &lt; and =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recognise and use symbols for pounds (£) and pence (p); combine amounts to make a particular value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find different combinations of coins that equal the same amounts of money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solve simple problems in a practical context involving addition and subtraction of money of the same unit, including giving change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compare and sequence intervals of time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F49F1" w:rsidRPr="00370282" w:rsidTr="00370282">
        <w:tc>
          <w:tcPr>
            <w:tcW w:w="534" w:type="dxa"/>
            <w:shd w:val="clear" w:color="auto" w:fill="FFFFFF" w:themeFill="background1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0148" w:type="dxa"/>
            <w:gridSpan w:val="3"/>
            <w:shd w:val="clear" w:color="auto" w:fill="FFFF99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tell and write the time to five minutes, including quarter past/to the hour and draw the hands on a clock face to show these times</w:t>
            </w:r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0C7C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PROPERTIES OF SHAPES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recognise and name common 2D and 3D shapes (and be able to spell)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identify and describe the properties of 2-D shapes, including the number of sides and symmetry in a vertical line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191DC4">
            <w:pPr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70282">
              <w:rPr>
                <w:rFonts w:ascii="Comic Sans MS" w:hAnsi="Comic Sans MS"/>
                <w:sz w:val="16"/>
                <w:szCs w:val="16"/>
              </w:rPr>
              <w:t>compare</w:t>
            </w:r>
            <w:proofErr w:type="gramEnd"/>
            <w:r w:rsidRPr="00370282">
              <w:rPr>
                <w:rFonts w:ascii="Comic Sans MS" w:hAnsi="Comic Sans MS"/>
                <w:sz w:val="16"/>
                <w:szCs w:val="16"/>
              </w:rPr>
              <w:t xml:space="preserve"> and sort common 2-D and 3-D shapes and everyday objects.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191DC4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identify and describe the properties of 3-D shapes, including the number of edges, vertices and faces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identify 2-D shapes on the surface of 3-D shapes, for example a circle on a cylinder and a triangle on a pyramid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3E453F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draw lines and shapes using a straight edge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0C7C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POSITION AND DIRECTION</w:t>
            </w:r>
          </w:p>
        </w:tc>
      </w:tr>
      <w:tr w:rsidR="00BF49F1" w:rsidRPr="00370282" w:rsidTr="00370282">
        <w:tc>
          <w:tcPr>
            <w:tcW w:w="534" w:type="dxa"/>
            <w:shd w:val="clear" w:color="auto" w:fill="FFFFFF" w:themeFill="background1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order and arrange combinations of mathematical objects in patterns</w:t>
            </w:r>
          </w:p>
        </w:tc>
        <w:tc>
          <w:tcPr>
            <w:tcW w:w="4833" w:type="dxa"/>
            <w:shd w:val="clear" w:color="auto" w:fill="FFFF99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use mathematical vocabulary to describe position, direction and movement including distinguishing between rotation as a turn and in terms of right angles for quarter, half and three-quarter turns (clockwise and anti-clockwise), and movement in a straight line.</w:t>
            </w:r>
          </w:p>
        </w:tc>
        <w:tc>
          <w:tcPr>
            <w:tcW w:w="509" w:type="dxa"/>
            <w:shd w:val="clear" w:color="auto" w:fill="FFFFFF" w:themeFill="background1"/>
          </w:tcPr>
          <w:p w:rsidR="00BF49F1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  <w:bookmarkStart w:id="0" w:name="_GoBack"/>
            <w:bookmarkEnd w:id="0"/>
          </w:p>
        </w:tc>
      </w:tr>
      <w:tr w:rsidR="00583695" w:rsidRPr="00370282" w:rsidTr="00370282">
        <w:tc>
          <w:tcPr>
            <w:tcW w:w="10682" w:type="dxa"/>
            <w:gridSpan w:val="4"/>
            <w:shd w:val="clear" w:color="auto" w:fill="FFFF00"/>
          </w:tcPr>
          <w:p w:rsidR="00583695" w:rsidRPr="00370282" w:rsidRDefault="00583695" w:rsidP="000C7CCD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STATISTICS (data handling)</w:t>
            </w:r>
          </w:p>
        </w:tc>
      </w:tr>
      <w:tr w:rsidR="00583695" w:rsidRPr="00370282" w:rsidTr="00370282">
        <w:tc>
          <w:tcPr>
            <w:tcW w:w="534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806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interpret and construct simple pictograms, tally charts, block diagrams and simple tables</w:t>
            </w:r>
          </w:p>
        </w:tc>
        <w:tc>
          <w:tcPr>
            <w:tcW w:w="4833" w:type="dxa"/>
            <w:shd w:val="clear" w:color="auto" w:fill="FFFF99"/>
          </w:tcPr>
          <w:p w:rsidR="00583695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ask and answer simple questions by counting the number of objects in each category and sorting the categories by quantity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370282" w:rsidRDefault="00583695" w:rsidP="000C7CCD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F49F1" w:rsidRPr="00370282" w:rsidTr="00370282">
        <w:tc>
          <w:tcPr>
            <w:tcW w:w="534" w:type="dxa"/>
            <w:shd w:val="clear" w:color="auto" w:fill="FFFFFF" w:themeFill="background1"/>
          </w:tcPr>
          <w:p w:rsidR="00BF49F1" w:rsidRPr="00370282" w:rsidRDefault="00EB749B" w:rsidP="000C7CC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</w:p>
        </w:tc>
        <w:tc>
          <w:tcPr>
            <w:tcW w:w="10148" w:type="dxa"/>
            <w:gridSpan w:val="3"/>
            <w:shd w:val="clear" w:color="auto" w:fill="FFFF99"/>
          </w:tcPr>
          <w:p w:rsidR="00BF49F1" w:rsidRPr="00370282" w:rsidRDefault="00BF49F1" w:rsidP="000C7CCD">
            <w:pPr>
              <w:rPr>
                <w:rFonts w:ascii="Comic Sans MS" w:hAnsi="Comic Sans MS"/>
                <w:sz w:val="16"/>
                <w:szCs w:val="16"/>
              </w:rPr>
            </w:pPr>
            <w:r w:rsidRPr="00370282">
              <w:rPr>
                <w:rFonts w:ascii="Comic Sans MS" w:hAnsi="Comic Sans MS"/>
                <w:sz w:val="16"/>
                <w:szCs w:val="16"/>
              </w:rPr>
              <w:t>ask and answer questions about totalling</w:t>
            </w:r>
            <w:r w:rsidR="00370282" w:rsidRPr="00370282">
              <w:rPr>
                <w:rFonts w:ascii="Comic Sans MS" w:hAnsi="Comic Sans MS"/>
                <w:sz w:val="16"/>
                <w:szCs w:val="16"/>
              </w:rPr>
              <w:t xml:space="preserve"> and comparing categorical data</w:t>
            </w:r>
          </w:p>
        </w:tc>
      </w:tr>
    </w:tbl>
    <w:p w:rsidR="00F237D5" w:rsidRDefault="00EB749B">
      <w:r>
        <w:t>K=SPTO key objective</w:t>
      </w:r>
    </w:p>
    <w:sectPr w:rsidR="00F237D5" w:rsidSect="0058369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695" w:rsidRDefault="00583695" w:rsidP="00583695">
      <w:pPr>
        <w:spacing w:after="0" w:line="240" w:lineRule="auto"/>
      </w:pPr>
      <w:r>
        <w:separator/>
      </w:r>
    </w:p>
  </w:endnote>
  <w:end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695" w:rsidRDefault="00583695" w:rsidP="00583695">
      <w:pPr>
        <w:spacing w:after="0" w:line="240" w:lineRule="auto"/>
      </w:pPr>
      <w:r>
        <w:separator/>
      </w:r>
    </w:p>
  </w:footnote>
  <w:foot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695" w:rsidRPr="00370282" w:rsidRDefault="00276599" w:rsidP="00583695">
    <w:pPr>
      <w:pStyle w:val="Header"/>
      <w:jc w:val="center"/>
      <w:rPr>
        <w:rFonts w:ascii="Comic Sans MS" w:hAnsi="Comic Sans MS"/>
        <w:sz w:val="24"/>
        <w:szCs w:val="24"/>
        <w:u w:val="single"/>
      </w:rPr>
    </w:pPr>
    <w:r w:rsidRPr="00370282">
      <w:rPr>
        <w:rFonts w:ascii="Comic Sans MS" w:hAnsi="Comic Sans MS"/>
        <w:sz w:val="24"/>
        <w:szCs w:val="24"/>
        <w:u w:val="single"/>
      </w:rPr>
      <w:t>Year 2</w:t>
    </w:r>
    <w:r w:rsidR="00583695" w:rsidRPr="00370282">
      <w:rPr>
        <w:rFonts w:ascii="Comic Sans MS" w:hAnsi="Comic Sans MS"/>
        <w:sz w:val="24"/>
        <w:szCs w:val="24"/>
        <w:u w:val="single"/>
      </w:rPr>
      <w:t xml:space="preserve"> Primary Maths Programme of Study</w:t>
    </w:r>
  </w:p>
  <w:p w:rsidR="00583695" w:rsidRDefault="00583695" w:rsidP="00583695">
    <w:pPr>
      <w:pStyle w:val="Header"/>
      <w:jc w:val="center"/>
      <w:rPr>
        <w:rFonts w:ascii="Comic Sans MS" w:hAnsi="Comic Sans MS"/>
        <w:u w:val="single"/>
      </w:rPr>
    </w:pPr>
  </w:p>
  <w:p w:rsidR="00583695" w:rsidRDefault="00583695">
    <w:pPr>
      <w:pStyle w:val="Header"/>
    </w:pPr>
    <w:r w:rsidRPr="00583695">
      <w:rPr>
        <w:rFonts w:ascii="Comic Sans MS" w:hAnsi="Comic Sans MS"/>
        <w:sz w:val="18"/>
        <w:szCs w:val="18"/>
      </w:rPr>
      <w:t>Pupils should be taught to: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95"/>
    <w:rsid w:val="00191DC4"/>
    <w:rsid w:val="00276599"/>
    <w:rsid w:val="003639D9"/>
    <w:rsid w:val="00370282"/>
    <w:rsid w:val="003E453F"/>
    <w:rsid w:val="00583695"/>
    <w:rsid w:val="00610238"/>
    <w:rsid w:val="00BF49F1"/>
    <w:rsid w:val="00EB749B"/>
    <w:rsid w:val="00F2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01C6E4-B02E-44CC-AE6A-65CB7075E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3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695"/>
  </w:style>
  <w:style w:type="paragraph" w:styleId="Footer">
    <w:name w:val="footer"/>
    <w:basedOn w:val="Normal"/>
    <w:link w:val="Foot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695"/>
  </w:style>
  <w:style w:type="paragraph" w:styleId="BalloonText">
    <w:name w:val="Balloon Text"/>
    <w:basedOn w:val="Normal"/>
    <w:link w:val="BalloonTextChar"/>
    <w:uiPriority w:val="99"/>
    <w:semiHidden/>
    <w:unhideWhenUsed/>
    <w:rsid w:val="0058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Jeynes</dc:creator>
  <cp:lastModifiedBy>jeynec</cp:lastModifiedBy>
  <cp:revision>3</cp:revision>
  <dcterms:created xsi:type="dcterms:W3CDTF">2013-08-25T17:45:00Z</dcterms:created>
  <dcterms:modified xsi:type="dcterms:W3CDTF">2015-06-03T10:49:00Z</dcterms:modified>
</cp:coreProperties>
</file>